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396" w14:textId="4C0E5931" w:rsidR="003D2F71" w:rsidRPr="004C3705" w:rsidRDefault="00C84CA6" w:rsidP="004C3705">
      <w:pPr>
        <w:pStyle w:val="Titolo1"/>
        <w:spacing w:before="74"/>
        <w:ind w:left="0" w:right="0"/>
        <w:jc w:val="both"/>
        <w:rPr>
          <w:rFonts w:ascii="Bookman Old Style" w:hAnsi="Bookman Old Style" w:cs="Times New Roman"/>
          <w:b w:val="0"/>
          <w:bCs w:val="0"/>
          <w:i/>
          <w:iCs/>
        </w:rPr>
      </w:pPr>
      <w:r w:rsidRPr="004C3705">
        <w:rPr>
          <w:rFonts w:ascii="Bookman Old Style" w:hAnsi="Bookman Old Style" w:cs="Times New Roman"/>
        </w:rPr>
        <w:t xml:space="preserve">ALLEGATO </w:t>
      </w:r>
      <w:r w:rsidR="0044553F">
        <w:rPr>
          <w:rFonts w:ascii="Bookman Old Style" w:hAnsi="Bookman Old Style" w:cs="Times New Roman"/>
        </w:rPr>
        <w:t>B</w:t>
      </w:r>
      <w:r w:rsidR="00763F94" w:rsidRPr="004C3705">
        <w:rPr>
          <w:rFonts w:ascii="Bookman Old Style" w:hAnsi="Bookman Old Style" w:cs="Times New Roman"/>
        </w:rPr>
        <w:t xml:space="preserve"> - Dichiarazione</w:t>
      </w:r>
      <w:r w:rsidR="00763F94" w:rsidRPr="004C3705">
        <w:rPr>
          <w:rFonts w:ascii="Bookman Old Style" w:hAnsi="Bookman Old Style" w:cs="Times New Roman"/>
          <w:spacing w:val="-3"/>
        </w:rPr>
        <w:t xml:space="preserve"> </w:t>
      </w:r>
      <w:r w:rsidR="00763F94" w:rsidRPr="004C3705">
        <w:rPr>
          <w:rFonts w:ascii="Bookman Old Style" w:hAnsi="Bookman Old Style" w:cs="Times New Roman"/>
        </w:rPr>
        <w:t>ai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sensi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dell’art.80</w:t>
      </w:r>
      <w:r w:rsidR="00763F94" w:rsidRPr="004C3705">
        <w:rPr>
          <w:rFonts w:ascii="Bookman Old Style" w:hAnsi="Bookman Old Style" w:cs="Times New Roman"/>
          <w:spacing w:val="-1"/>
        </w:rPr>
        <w:t xml:space="preserve"> </w:t>
      </w:r>
      <w:r w:rsidR="00763F94" w:rsidRPr="004C3705">
        <w:rPr>
          <w:rFonts w:ascii="Bookman Old Style" w:hAnsi="Bookman Old Style" w:cs="Times New Roman"/>
        </w:rPr>
        <w:t>del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d.lgs.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 xml:space="preserve">n. 50/2016 </w:t>
      </w:r>
      <w:r w:rsidR="00234538">
        <w:rPr>
          <w:rFonts w:ascii="Bookman Old Style" w:hAnsi="Bookman Old Style" w:cs="Times New Roman"/>
        </w:rPr>
        <w:t xml:space="preserve">e ss. ii. e mm. </w:t>
      </w:r>
    </w:p>
    <w:p w14:paraId="2679762C" w14:textId="77777777" w:rsidR="00A459CF" w:rsidRPr="00A459CF" w:rsidRDefault="00A459CF" w:rsidP="00A459CF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bookmarkStart w:id="0" w:name="_Hlk156838881"/>
      <w:r w:rsidRPr="00A459CF">
        <w:rPr>
          <w:rFonts w:ascii="Bookman Old Style" w:hAnsi="Bookman Old Style" w:cs="Times New Roman"/>
          <w:b/>
          <w:color w:val="000009"/>
          <w:sz w:val="24"/>
          <w:szCs w:val="24"/>
        </w:rPr>
        <w:t>All’Ordine TSRM e PSTRP</w:t>
      </w:r>
    </w:p>
    <w:p w14:paraId="1CB737D9" w14:textId="77777777" w:rsidR="00A459CF" w:rsidRPr="00A459CF" w:rsidRDefault="00A459CF" w:rsidP="00A459CF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A459CF">
        <w:rPr>
          <w:rFonts w:ascii="Bookman Old Style" w:hAnsi="Bookman Old Style" w:cs="Times New Roman"/>
          <w:b/>
          <w:color w:val="000009"/>
          <w:sz w:val="24"/>
          <w:szCs w:val="24"/>
        </w:rPr>
        <w:t>Della Provincia di Foggia</w:t>
      </w:r>
    </w:p>
    <w:p w14:paraId="3BE64CB6" w14:textId="77777777" w:rsidR="00A459CF" w:rsidRPr="00A459CF" w:rsidRDefault="00A459CF" w:rsidP="00A459CF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A459CF">
        <w:rPr>
          <w:rFonts w:ascii="Bookman Old Style" w:hAnsi="Bookman Old Style" w:cs="Times New Roman"/>
          <w:b/>
          <w:color w:val="000009"/>
          <w:sz w:val="24"/>
          <w:szCs w:val="24"/>
        </w:rPr>
        <w:t>Via monsignor Luigi Giussani 2/2</w:t>
      </w:r>
    </w:p>
    <w:p w14:paraId="0D19A388" w14:textId="77777777" w:rsidR="00A459CF" w:rsidRPr="00A459CF" w:rsidRDefault="00A459CF" w:rsidP="00A459CF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A459CF">
        <w:rPr>
          <w:rFonts w:ascii="Bookman Old Style" w:hAnsi="Bookman Old Style" w:cs="Times New Roman"/>
          <w:b/>
          <w:color w:val="000009"/>
          <w:sz w:val="24"/>
          <w:szCs w:val="24"/>
        </w:rPr>
        <w:t>71122 - Foggia</w:t>
      </w:r>
    </w:p>
    <w:p w14:paraId="2BA361D6" w14:textId="77777777" w:rsidR="00A459CF" w:rsidRPr="00A459CF" w:rsidRDefault="00000000" w:rsidP="00A459CF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hyperlink r:id="rId7" w:history="1">
        <w:r w:rsidR="00A459CF" w:rsidRPr="00A459CF">
          <w:rPr>
            <w:rStyle w:val="Collegamentoipertestuale"/>
            <w:rFonts w:ascii="Bookman Old Style" w:hAnsi="Bookman Old Style" w:cs="Times New Roman"/>
            <w:b/>
            <w:sz w:val="24"/>
            <w:szCs w:val="24"/>
          </w:rPr>
          <w:t>rcpt@pec.pstrpfoggia.org</w:t>
        </w:r>
      </w:hyperlink>
    </w:p>
    <w:bookmarkEnd w:id="0"/>
    <w:p w14:paraId="0E21ADBD" w14:textId="77777777" w:rsidR="004C3705" w:rsidRDefault="004C3705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</w:p>
    <w:p w14:paraId="40967916" w14:textId="0E26BE54" w:rsidR="003D2F71" w:rsidRPr="004C3705" w:rsidRDefault="00763F94" w:rsidP="00763F94">
      <w:pPr>
        <w:pStyle w:val="Titolo1"/>
        <w:spacing w:before="231"/>
        <w:ind w:left="254" w:right="5"/>
        <w:jc w:val="both"/>
        <w:rPr>
          <w:rFonts w:ascii="Bookman Old Style" w:hAnsi="Bookman Old Style" w:cs="Times New Roman"/>
        </w:rPr>
      </w:pPr>
      <w:r w:rsidRPr="004C3705">
        <w:rPr>
          <w:rFonts w:ascii="Bookman Old Style" w:hAnsi="Bookman Old Style" w:cs="Times New Roman"/>
        </w:rPr>
        <w:t>OGGETTO</w:t>
      </w:r>
      <w:r w:rsidR="00C84CA6" w:rsidRPr="004C3705">
        <w:rPr>
          <w:rFonts w:ascii="Bookman Old Style" w:hAnsi="Bookman Old Style" w:cs="Times New Roman"/>
        </w:rPr>
        <w:t xml:space="preserve">: </w:t>
      </w:r>
      <w:r w:rsidR="00234538">
        <w:rPr>
          <w:rFonts w:ascii="Bookman Old Style" w:hAnsi="Bookman Old Style" w:cs="Times New Roman"/>
          <w:b w:val="0"/>
          <w:bCs w:val="0"/>
        </w:rPr>
        <w:t>M</w:t>
      </w:r>
      <w:r w:rsidRPr="004C3705">
        <w:rPr>
          <w:rFonts w:ascii="Bookman Old Style" w:hAnsi="Bookman Old Style" w:cs="Times New Roman"/>
          <w:b w:val="0"/>
          <w:bCs w:val="0"/>
        </w:rPr>
        <w:t>anifestazione di interesse con contestuale presentazione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di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preventivo,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finalizzata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all’affidamento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</w:rPr>
        <w:t>dell’incarico</w:t>
      </w:r>
      <w:r w:rsidRPr="004C3705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="00C93A9A">
        <w:rPr>
          <w:rFonts w:ascii="Bookman Old Style" w:hAnsi="Bookman Old Style" w:cs="Times New Roman"/>
          <w:b w:val="0"/>
          <w:bCs w:val="0"/>
          <w:spacing w:val="1"/>
        </w:rPr>
        <w:t>di Addetto Stampa del</w:t>
      </w:r>
      <w:r w:rsidR="00A459CF">
        <w:rPr>
          <w:rFonts w:ascii="Bookman Old Style" w:hAnsi="Bookman Old Style" w:cs="Times New Roman"/>
          <w:b w:val="0"/>
          <w:bCs w:val="0"/>
          <w:spacing w:val="1"/>
        </w:rPr>
        <w:t>l’</w:t>
      </w:r>
      <w:r w:rsidR="00A459CF" w:rsidRPr="00A459CF">
        <w:rPr>
          <w:rFonts w:ascii="Bookman Old Style" w:hAnsi="Bookman Old Style" w:cs="Times New Roman"/>
          <w:b w:val="0"/>
          <w:bCs w:val="0"/>
          <w:spacing w:val="1"/>
        </w:rPr>
        <w:t xml:space="preserve">Ordine TSRM PSTRP </w:t>
      </w:r>
      <w:r w:rsidR="00A459CF">
        <w:rPr>
          <w:rFonts w:ascii="Bookman Old Style" w:hAnsi="Bookman Old Style" w:cs="Times New Roman"/>
          <w:b w:val="0"/>
          <w:bCs w:val="0"/>
          <w:spacing w:val="1"/>
        </w:rPr>
        <w:t>della provincia di</w:t>
      </w:r>
      <w:r w:rsidR="00A459CF" w:rsidRPr="00A459CF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proofErr w:type="gramStart"/>
      <w:r w:rsidR="00A459CF" w:rsidRPr="00A459CF">
        <w:rPr>
          <w:rFonts w:ascii="Bookman Old Style" w:hAnsi="Bookman Old Style" w:cs="Times New Roman"/>
          <w:b w:val="0"/>
          <w:bCs w:val="0"/>
          <w:spacing w:val="1"/>
        </w:rPr>
        <w:t>Foggia</w:t>
      </w:r>
      <w:r w:rsidR="00C93A9A">
        <w:rPr>
          <w:rFonts w:ascii="Bookman Old Style" w:hAnsi="Bookman Old Style" w:cs="Times New Roman"/>
          <w:b w:val="0"/>
          <w:bCs w:val="0"/>
          <w:spacing w:val="1"/>
        </w:rPr>
        <w:t xml:space="preserve"> </w:t>
      </w:r>
      <w:r w:rsidRPr="004C3705">
        <w:rPr>
          <w:rFonts w:ascii="Bookman Old Style" w:hAnsi="Bookman Old Style" w:cs="Times New Roman"/>
        </w:rPr>
        <w:t>.</w:t>
      </w:r>
      <w:proofErr w:type="gramEnd"/>
    </w:p>
    <w:p w14:paraId="67B02758" w14:textId="77777777" w:rsidR="003D2F71" w:rsidRPr="004C3705" w:rsidRDefault="003D2F71" w:rsidP="00763F94">
      <w:pPr>
        <w:pStyle w:val="Corpotesto"/>
        <w:ind w:right="5"/>
        <w:rPr>
          <w:rFonts w:ascii="Bookman Old Style" w:hAnsi="Bookman Old Style" w:cs="Times New Roman"/>
          <w:b/>
          <w:sz w:val="24"/>
          <w:szCs w:val="24"/>
        </w:rPr>
      </w:pPr>
    </w:p>
    <w:p w14:paraId="6BE23973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b/>
          <w:sz w:val="24"/>
          <w:szCs w:val="24"/>
        </w:rPr>
      </w:pPr>
    </w:p>
    <w:p w14:paraId="60C2F2DA" w14:textId="77777777" w:rsidR="003D2F71" w:rsidRPr="004C3705" w:rsidRDefault="00C84CA6" w:rsidP="004C3705">
      <w:pPr>
        <w:pStyle w:val="Corpotesto"/>
        <w:tabs>
          <w:tab w:val="left" w:pos="758"/>
          <w:tab w:val="left" w:pos="2216"/>
          <w:tab w:val="left" w:pos="7774"/>
          <w:tab w:val="left" w:pos="8114"/>
          <w:tab w:val="left" w:pos="9192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Il</w:t>
      </w:r>
      <w:r w:rsidRPr="004C3705">
        <w:rPr>
          <w:rFonts w:ascii="Bookman Old Style" w:hAnsi="Bookman Old Style" w:cs="Times New Roman"/>
          <w:sz w:val="24"/>
          <w:szCs w:val="24"/>
        </w:rPr>
        <w:tab/>
        <w:t>sottoscritto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Codice</w:t>
      </w:r>
      <w:r w:rsidRPr="004C3705">
        <w:rPr>
          <w:rFonts w:ascii="Bookman Old Style" w:hAnsi="Bookman Old Style" w:cs="Times New Roman"/>
          <w:sz w:val="24"/>
          <w:szCs w:val="24"/>
        </w:rPr>
        <w:tab/>
        <w:t>Fiscale</w:t>
      </w:r>
    </w:p>
    <w:p w14:paraId="31EB7BA0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1F26837" w14:textId="77777777" w:rsidR="003D2F71" w:rsidRPr="004C3705" w:rsidRDefault="00C84CA6" w:rsidP="004C3705">
      <w:pPr>
        <w:pStyle w:val="Corpotesto"/>
        <w:tabs>
          <w:tab w:val="left" w:pos="4684"/>
          <w:tab w:val="left" w:pos="5278"/>
          <w:tab w:val="left" w:pos="8271"/>
          <w:tab w:val="left" w:pos="8687"/>
          <w:tab w:val="left" w:pos="9250"/>
          <w:tab w:val="left" w:pos="9794"/>
        </w:tabs>
        <w:ind w:left="378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nato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(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)</w:t>
      </w:r>
      <w:r w:rsidRPr="004C3705">
        <w:rPr>
          <w:rFonts w:ascii="Bookman Old Style" w:hAnsi="Bookman Old Style" w:cs="Times New Roman"/>
          <w:sz w:val="24"/>
          <w:szCs w:val="24"/>
        </w:rPr>
        <w:tab/>
        <w:t>il</w:t>
      </w:r>
    </w:p>
    <w:p w14:paraId="3B94DD92" w14:textId="77777777" w:rsidR="003D2F71" w:rsidRPr="004C3705" w:rsidRDefault="00C84CA6" w:rsidP="004C3705">
      <w:pPr>
        <w:pStyle w:val="Corpotesto"/>
        <w:ind w:left="247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007CB21" wp14:editId="06088F2D">
                <wp:extent cx="1943100" cy="8890"/>
                <wp:effectExtent l="10795" t="7620" r="8255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35496B" id="Group 12" o:spid="_x0000_s1026" style="width:153pt;height:.7pt;mso-position-horizontal-relative:char;mso-position-vertical-relative:line" coordsize="30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">
                <v:line id="Line 13" o:spid="_x0000_s1027" style="position:absolute;visibility:visible;mso-wrap-style:square" from="0,7" to="3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E9Na8JA&#10;EL0L/Q/LFHqRZlMPQdKsYpRCFRSaFnodstNsaHY2ZFcT/70rFHqbx/ucYj3ZTlxo8K1jBS9JCoK4&#10;drrlRsHX59vzEoQPyBo7x6TgSh7Wq4dZgbl2I3/QpQqNiCHsc1RgQuhzKX1tyKJPXE8cuR83WAwR&#10;Do3UA44x3HZykaaZtNhybDDY09ZQ/VudrYL5/lR+p6412blclruDo+PGnpR6epw2ryACTeFf/Od+&#10;13H+Au6/xAPk6gY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14:paraId="590510D7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263EA0A" w14:textId="77777777" w:rsidR="003D2F71" w:rsidRPr="004C3705" w:rsidRDefault="00C84CA6" w:rsidP="004C3705">
      <w:pPr>
        <w:pStyle w:val="Corpotesto"/>
        <w:tabs>
          <w:tab w:val="left" w:pos="4835"/>
          <w:tab w:val="left" w:pos="5631"/>
          <w:tab w:val="left" w:pos="8991"/>
          <w:tab w:val="left" w:pos="9613"/>
        </w:tabs>
        <w:ind w:left="3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residente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via</w:t>
      </w:r>
    </w:p>
    <w:p w14:paraId="3E16449F" w14:textId="77777777" w:rsidR="003D2F71" w:rsidRPr="004C3705" w:rsidRDefault="00C84CA6" w:rsidP="004C3705">
      <w:pPr>
        <w:pStyle w:val="Corpotesto"/>
        <w:ind w:left="247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1697131" wp14:editId="15280EFD">
                <wp:extent cx="1477010" cy="8890"/>
                <wp:effectExtent l="10795" t="5080" r="762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E889C2" id="Group 10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">
                <v:line id="Line 11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" strokeweight=".24403mm"/>
                <w10:anchorlock/>
              </v:group>
            </w:pict>
          </mc:Fallback>
        </mc:AlternateContent>
      </w:r>
    </w:p>
    <w:p w14:paraId="77534A12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DEE76F6" w14:textId="353844F0" w:rsidR="003D2F71" w:rsidRPr="00C93A9A" w:rsidRDefault="00C84CA6" w:rsidP="00C93A9A">
      <w:pPr>
        <w:pStyle w:val="Corpotesto"/>
        <w:tabs>
          <w:tab w:val="left" w:pos="5817"/>
          <w:tab w:val="left" w:pos="9772"/>
        </w:tabs>
        <w:ind w:left="254"/>
        <w:rPr>
          <w:rFonts w:ascii="Bookman Old Style" w:hAnsi="Bookman Old Style" w:cs="Times New Roman"/>
          <w:sz w:val="24"/>
          <w:szCs w:val="24"/>
          <w:u w:val="single"/>
        </w:rPr>
      </w:pP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14:paraId="305697FB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05113F25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01B02272" w14:textId="77777777" w:rsidR="003D2F71" w:rsidRPr="004C3705" w:rsidRDefault="00C84CA6">
      <w:pPr>
        <w:pStyle w:val="Titolo2"/>
        <w:spacing w:before="93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</w:p>
    <w:p w14:paraId="5D262523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3CE8041F" w14:textId="4A9A23CE" w:rsidR="004C3705" w:rsidRDefault="00C84CA6">
      <w:pPr>
        <w:pStyle w:val="Corpotesto"/>
        <w:ind w:left="112" w:right="179"/>
        <w:jc w:val="both"/>
        <w:rPr>
          <w:rFonts w:ascii="Bookman Old Style" w:hAnsi="Bookman Old Style" w:cs="Times New Roman"/>
          <w:spacing w:val="1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che non sono state pronunciate sentenze di condanna con sentenza definitiva o decreto penale 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divenuto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irrevocabile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sentenza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applicazione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="004C3705" w:rsidRPr="004C3705">
        <w:rPr>
          <w:rFonts w:ascii="Bookman Old Style" w:hAnsi="Bookman Old Style" w:cs="Times New Roman"/>
          <w:spacing w:val="1"/>
          <w:sz w:val="24"/>
          <w:szCs w:val="24"/>
        </w:rPr>
        <w:t>della pena su richiesta ai sensi dell'articolo 444 del codice di procedura penale, per uno dei seguenti reati</w:t>
      </w:r>
      <w:r w:rsidR="004C3705">
        <w:rPr>
          <w:rFonts w:ascii="Bookman Old Style" w:hAnsi="Bookman Old Style" w:cs="Times New Roman"/>
          <w:spacing w:val="1"/>
          <w:sz w:val="24"/>
          <w:szCs w:val="24"/>
        </w:rPr>
        <w:t xml:space="preserve">: </w:t>
      </w:r>
    </w:p>
    <w:p w14:paraId="1B6B92A0" w14:textId="65D0271E" w:rsidR="003D2F71" w:rsidRPr="004C3705" w:rsidRDefault="003D2F71">
      <w:pPr>
        <w:pStyle w:val="Corpotesto"/>
        <w:ind w:left="112" w:right="179"/>
        <w:jc w:val="both"/>
        <w:rPr>
          <w:rFonts w:ascii="Bookman Old Style" w:hAnsi="Bookman Old Style" w:cs="Times New Roman"/>
          <w:sz w:val="24"/>
          <w:szCs w:val="24"/>
        </w:rPr>
      </w:pPr>
    </w:p>
    <w:p w14:paraId="08E4C59E" w14:textId="4D30C522" w:rsidR="003D2F71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delitti, consumati o tentati, di cui agli 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articoli 416, 416-bis del codice penale </w:t>
      </w:r>
      <w:r w:rsidRPr="004C3705">
        <w:rPr>
          <w:rFonts w:ascii="Bookman Old Style" w:hAnsi="Bookman Old Style" w:cs="Times New Roman"/>
          <w:sz w:val="24"/>
          <w:szCs w:val="24"/>
        </w:rPr>
        <w:t>ovvero delitti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 avvalendosi delle condizioni previste dal predetto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416-bis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 al fine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agevolare l’attività delle associazioni previste dallo stesso articolo, nonché per i delitti,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 o tentati, previsti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74 del decreto del Presidente della Repubblica 9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ottobre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1990,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309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291-quater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6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Presidente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della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Repubblica</w:t>
      </w:r>
      <w:r w:rsidRPr="004C3705">
        <w:rPr>
          <w:rFonts w:ascii="Bookman Old Style" w:hAnsi="Bookman Old Style" w:cs="Times New Roman"/>
          <w:color w:val="0000FF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23 gennaio 1973, n. 43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260 del decreto legislativo 3 aprile 2006, n. 152</w:t>
      </w:r>
      <w:r w:rsidRPr="004C3705">
        <w:rPr>
          <w:rFonts w:ascii="Bookman Old Style" w:hAnsi="Bookman Old Style" w:cs="Times New Roman"/>
          <w:sz w:val="24"/>
          <w:szCs w:val="24"/>
        </w:rPr>
        <w:t>, in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riconducibili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partecipazione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un’organizzazione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criminale,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definita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all’articolo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decisione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quadro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2008/841/GAI del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Consiglio;</w:t>
      </w:r>
    </w:p>
    <w:p w14:paraId="4B7DE86F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 consumati o tentati,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317, 318, 319, 319-ter, 319-quater, 320, 321,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322, 322-bis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346-bis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353, 353-bis, 354, 355 e 356 del codice penale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nonché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2635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codice civile</w:t>
      </w:r>
      <w:r w:rsidRPr="004C3705">
        <w:rPr>
          <w:rFonts w:ascii="Bookman Old Style" w:hAnsi="Bookman Old Style" w:cs="Times New Roman"/>
          <w:sz w:val="24"/>
          <w:szCs w:val="24"/>
        </w:rPr>
        <w:t>;</w:t>
      </w:r>
    </w:p>
    <w:p w14:paraId="384AC058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false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comunicazioni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sociali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agli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hyperlink r:id="rId8" w:anchor="2621"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articoli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2621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e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2622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del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codice</w:t>
        </w:r>
        <w:r w:rsidRPr="004C3705">
          <w:rPr>
            <w:rFonts w:ascii="Bookman Old Style" w:hAnsi="Bookman Old Style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civile</w:t>
        </w:r>
        <w:r w:rsidRPr="004C3705">
          <w:rPr>
            <w:rFonts w:ascii="Bookman Old Style" w:hAnsi="Bookman Old Style" w:cs="Times New Roman"/>
            <w:sz w:val="24"/>
            <w:szCs w:val="24"/>
          </w:rPr>
          <w:t>;</w:t>
        </w:r>
      </w:hyperlink>
    </w:p>
    <w:p w14:paraId="26C1B7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frode ai sensi dell’articolo 1 della convenzione relativa alla tutela degli interessi finanziari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Comunità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europee;</w:t>
      </w:r>
    </w:p>
    <w:p w14:paraId="574DE614" w14:textId="5580DEA2" w:rsidR="003D2F71" w:rsidRPr="004C3705" w:rsidRDefault="00C84CA6" w:rsidP="00B13EFD">
      <w:pPr>
        <w:pStyle w:val="Paragrafoelenco"/>
        <w:numPr>
          <w:ilvl w:val="0"/>
          <w:numId w:val="2"/>
        </w:numPr>
        <w:tabs>
          <w:tab w:val="left" w:pos="974"/>
        </w:tabs>
        <w:spacing w:before="74"/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</w:t>
      </w:r>
      <w:r w:rsidRPr="004C3705">
        <w:rPr>
          <w:rFonts w:ascii="Bookman Old Style" w:hAnsi="Bookman Old Style" w:cs="Times New Roman"/>
          <w:spacing w:val="2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tentati,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finalità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terrorismo,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anche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internazionale,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spacing w:val="23"/>
          <w:sz w:val="24"/>
          <w:szCs w:val="24"/>
        </w:rPr>
        <w:t xml:space="preserve">di </w:t>
      </w:r>
      <w:r w:rsidRPr="004C3705">
        <w:rPr>
          <w:rFonts w:ascii="Bookman Old Style" w:hAnsi="Bookman Old Style" w:cs="Times New Roman"/>
          <w:sz w:val="24"/>
          <w:szCs w:val="24"/>
        </w:rPr>
        <w:t>eversione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dell’ordine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costituzionale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lastRenderedPageBreak/>
        <w:t>connessi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attività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terroristiche;</w:t>
      </w:r>
    </w:p>
    <w:p w14:paraId="6280733E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648-bis, 648-ter e 648-ter.1 del codice penale</w:t>
      </w:r>
      <w:r w:rsidRPr="004C3705">
        <w:rPr>
          <w:rFonts w:ascii="Bookman Old Style" w:hAnsi="Bookman Old Style" w:cs="Times New Roman"/>
          <w:sz w:val="24"/>
          <w:szCs w:val="24"/>
        </w:rPr>
        <w:t>, riciclaggio di proventi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attività criminose o finanziamento del terrorismo, quali definiti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1 del decreto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legislativo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22 giugno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2007,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 109</w:t>
      </w:r>
      <w:r w:rsidRPr="004C3705">
        <w:rPr>
          <w:rFonts w:ascii="Bookman Old Style" w:hAnsi="Bookman Old Style" w:cs="Times New Roman"/>
          <w:color w:val="0000FF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successive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modificazioni;</w:t>
      </w:r>
    </w:p>
    <w:p w14:paraId="74D1F3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sfruttamento del lavoro minorile e altre forme di tratta di esseri umani definite con il decreto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legislativo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4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marzo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2014,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n. 24;</w:t>
      </w:r>
    </w:p>
    <w:p w14:paraId="3578725D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7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ogni altro delitto da cui derivi, quale pena accessoria, l'incapacità di contrattare con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pubblica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amministrazione.</w:t>
      </w:r>
    </w:p>
    <w:p w14:paraId="68C8180C" w14:textId="77777777" w:rsidR="003D2F71" w:rsidRPr="004C3705" w:rsidRDefault="003D2F71">
      <w:pPr>
        <w:pStyle w:val="Corpotesto"/>
        <w:spacing w:before="9"/>
        <w:rPr>
          <w:rFonts w:ascii="Bookman Old Style" w:hAnsi="Bookman Old Style" w:cs="Times New Roman"/>
          <w:sz w:val="24"/>
          <w:szCs w:val="24"/>
        </w:rPr>
      </w:pPr>
    </w:p>
    <w:p w14:paraId="5F4F8263" w14:textId="77777777" w:rsidR="003D2F71" w:rsidRPr="004C3705" w:rsidRDefault="00C84CA6">
      <w:pPr>
        <w:pStyle w:val="Titolo2"/>
        <w:ind w:left="112" w:right="0"/>
        <w:jc w:val="left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oppure:</w:t>
      </w:r>
    </w:p>
    <w:p w14:paraId="0849FDBD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75563C88" w14:textId="5CEB35AB" w:rsidR="003D2F71" w:rsidRPr="004C3705" w:rsidRDefault="00C84CA6" w:rsidP="004C3705">
      <w:pPr>
        <w:pStyle w:val="Corpotesto"/>
        <w:tabs>
          <w:tab w:val="left" w:pos="9323"/>
        </w:tabs>
        <w:spacing w:before="1"/>
        <w:ind w:left="112" w:right="174"/>
        <w:jc w:val="both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aver subito le seguenti condanne, per le quali il reato non è stato depenalizzato ovvero non 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intervenuta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riabilitazione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dichiarato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estinto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dopo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medesima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revocata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ha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usufruito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beneficio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6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menzio</w:t>
      </w:r>
      <w:r w:rsidR="004C3705">
        <w:rPr>
          <w:rFonts w:ascii="Bookman Old Style" w:hAnsi="Bookman Old Style" w:cs="Times New Roman"/>
          <w:sz w:val="24"/>
          <w:szCs w:val="24"/>
        </w:rPr>
        <w:t>ne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D1290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759DDA2D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sz w:val="24"/>
          <w:szCs w:val="24"/>
        </w:rPr>
      </w:pPr>
    </w:p>
    <w:p w14:paraId="43C7F592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l’insussistenza di cause di decadenza, di sospensione o di divieto previste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67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decreto legislativo 6 settembre 2011, n. 159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 di un tentativo di infiltrazione mafiosa di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84,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comma 4, del medesimo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;</w:t>
      </w:r>
    </w:p>
    <w:p w14:paraId="6924BA61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0"/>
        <w:ind w:right="174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l'assenza di carichi pendenti per le seguenti tipologie di reato: artt. 353, 353-bis, 354, 355 e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356</w:t>
      </w:r>
      <w:r w:rsidRPr="004C3705">
        <w:rPr>
          <w:rFonts w:ascii="Bookman Old Style" w:hAnsi="Bookman Old Style" w:cs="Times New Roman"/>
          <w:color w:val="000009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del codice penale;</w:t>
      </w:r>
    </w:p>
    <w:p w14:paraId="410EFAFF" w14:textId="77777777" w:rsidR="003D2F71" w:rsidRPr="004C3705" w:rsidRDefault="00C84CA6">
      <w:pPr>
        <w:pStyle w:val="Corpotesto"/>
        <w:spacing w:line="252" w:lineRule="exact"/>
        <w:ind w:left="9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oppure:</w:t>
      </w:r>
    </w:p>
    <w:p w14:paraId="3B296AF1" w14:textId="4DBDB65E" w:rsidR="003D2F71" w:rsidRPr="004C3705" w:rsidRDefault="00C84CA6" w:rsidP="004C3705">
      <w:pPr>
        <w:pStyle w:val="Corpotesto"/>
        <w:tabs>
          <w:tab w:val="left" w:pos="9853"/>
        </w:tabs>
        <w:ind w:left="974" w:right="1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sussistenza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carichi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pendenti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risultano</w:t>
      </w:r>
      <w:r w:rsidRPr="004C3705">
        <w:rPr>
          <w:rFonts w:ascii="Bookman Old Style" w:hAnsi="Bookman Old Style" w:cs="Times New Roman"/>
          <w:color w:val="000009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condanne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definitive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per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seguenti</w:t>
      </w:r>
      <w:r w:rsidRPr="004C3705">
        <w:rPr>
          <w:rFonts w:ascii="Bookman Old Style" w:hAnsi="Bookman Old Style" w:cs="Times New Roman"/>
          <w:color w:val="000009"/>
          <w:spacing w:val="-5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fattispecie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>reato ________________________________________________________________________________________________________________________________________________________</w:t>
      </w:r>
    </w:p>
    <w:p w14:paraId="5A47E62D" w14:textId="77777777" w:rsidR="003D2F71" w:rsidRPr="004C3705" w:rsidRDefault="003D2F71">
      <w:pPr>
        <w:pStyle w:val="Corpotesto"/>
        <w:spacing w:before="7"/>
        <w:rPr>
          <w:rFonts w:ascii="Bookman Old Style" w:hAnsi="Bookman Old Style" w:cs="Times New Roman"/>
          <w:sz w:val="24"/>
          <w:szCs w:val="24"/>
        </w:rPr>
      </w:pPr>
    </w:p>
    <w:p w14:paraId="13562E22" w14:textId="77777777" w:rsidR="003D2F71" w:rsidRPr="004C3705" w:rsidRDefault="00C84CA6">
      <w:pPr>
        <w:pStyle w:val="Titolo2"/>
        <w:spacing w:before="92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INOLTRE</w:t>
      </w:r>
    </w:p>
    <w:p w14:paraId="6C348366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b/>
          <w:sz w:val="24"/>
          <w:szCs w:val="24"/>
        </w:rPr>
      </w:pPr>
    </w:p>
    <w:p w14:paraId="35A1D0F9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informato, ai fini del GDPR Ue 2016/679, che i dati personali raccolti saranno trattati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esclusivamente nell’ambito del procedimento di gara ed in caso di aggiudicazione per la stipula 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gestione del contratto e di prestare, con la sottoscrizione della presente, il consenso al trattamento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propri dati;</w:t>
      </w:r>
    </w:p>
    <w:p w14:paraId="1BDAB01C" w14:textId="77777777" w:rsidR="003D2F71" w:rsidRPr="004C3705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FA2D8DF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a conoscenza di quanto previsto dal D.P.R. n. 445/00: "Le dichiarazioni mendaci,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falsità negli atti e l'uso di atti falsi nei casi previsti dalla presente legge sono puniti ai sensi 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penale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delle leggi speciali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materia".</w:t>
      </w:r>
    </w:p>
    <w:p w14:paraId="1566AD6B" w14:textId="77777777" w:rsidR="003D2F71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1EFAE9D4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Luogo e data ___________________</w:t>
      </w:r>
    </w:p>
    <w:p w14:paraId="1AE93612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7FCC1206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52DC66F1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Il/La candidato/a</w:t>
      </w:r>
    </w:p>
    <w:p w14:paraId="6C6601A4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14:paraId="780B6206" w14:textId="4AB977D7" w:rsidR="004C3705" w:rsidRPr="004C3705" w:rsidRDefault="004C3705" w:rsidP="00C93A9A">
      <w:pPr>
        <w:spacing w:before="1"/>
        <w:jc w:val="center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  <w:u w:val="single"/>
        </w:rPr>
        <w:t>_____________________</w:t>
      </w:r>
    </w:p>
    <w:sectPr w:rsidR="004C3705" w:rsidRPr="004C3705">
      <w:footerReference w:type="default" r:id="rId9"/>
      <w:pgSz w:w="11910" w:h="16840"/>
      <w:pgMar w:top="9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BE57" w14:textId="77777777" w:rsidR="00B00425" w:rsidRDefault="00B00425" w:rsidP="004C3705">
      <w:r>
        <w:separator/>
      </w:r>
    </w:p>
  </w:endnote>
  <w:endnote w:type="continuationSeparator" w:id="0">
    <w:p w14:paraId="3FCDA70B" w14:textId="77777777" w:rsidR="00B00425" w:rsidRDefault="00B00425" w:rsidP="004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452149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bCs/>
        <w:sz w:val="24"/>
        <w:szCs w:val="24"/>
      </w:rPr>
    </w:sdtEndPr>
    <w:sdtContent>
      <w:p w14:paraId="0C870B36" w14:textId="56904FFC" w:rsidR="004C3705" w:rsidRPr="004C3705" w:rsidRDefault="004C3705">
        <w:pPr>
          <w:pStyle w:val="Pidipagina"/>
          <w:jc w:val="center"/>
          <w:rPr>
            <w:rFonts w:ascii="Bookman Old Style" w:hAnsi="Bookman Old Style"/>
            <w:b/>
            <w:bCs/>
            <w:sz w:val="24"/>
            <w:szCs w:val="24"/>
          </w:rPr>
        </w:pP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instrText>PAGE   \* MERGEFORMAT</w:instrTex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t>2</w: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</w:p>
    </w:sdtContent>
  </w:sdt>
  <w:p w14:paraId="63C262F2" w14:textId="77777777" w:rsidR="004C3705" w:rsidRDefault="004C3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5E9" w14:textId="77777777" w:rsidR="00B00425" w:rsidRDefault="00B00425" w:rsidP="004C3705">
      <w:r>
        <w:separator/>
      </w:r>
    </w:p>
  </w:footnote>
  <w:footnote w:type="continuationSeparator" w:id="0">
    <w:p w14:paraId="0D5F48DA" w14:textId="77777777" w:rsidR="00B00425" w:rsidRDefault="00B00425" w:rsidP="004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 w16cid:durableId="154302844">
    <w:abstractNumId w:val="1"/>
  </w:num>
  <w:num w:numId="2" w16cid:durableId="17811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1"/>
    <w:rsid w:val="0004225C"/>
    <w:rsid w:val="00234538"/>
    <w:rsid w:val="003D2F71"/>
    <w:rsid w:val="0044553F"/>
    <w:rsid w:val="004C3705"/>
    <w:rsid w:val="00763F94"/>
    <w:rsid w:val="00806AF9"/>
    <w:rsid w:val="008C0F54"/>
    <w:rsid w:val="00933B09"/>
    <w:rsid w:val="00A459CF"/>
    <w:rsid w:val="00A96B22"/>
    <w:rsid w:val="00B00425"/>
    <w:rsid w:val="00B13EFD"/>
    <w:rsid w:val="00C16E40"/>
    <w:rsid w:val="00C84CA6"/>
    <w:rsid w:val="00C93A9A"/>
    <w:rsid w:val="00C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D1"/>
  <w15:docId w15:val="{B1C9FE76-6CCC-4627-AF58-0AAD3D1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59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t@pec.pstrpfog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Ordine TSRM PSTRP Sede Foggia</cp:lastModifiedBy>
  <cp:revision>9</cp:revision>
  <dcterms:created xsi:type="dcterms:W3CDTF">2023-05-03T15:54:00Z</dcterms:created>
  <dcterms:modified xsi:type="dcterms:W3CDTF">2024-01-29T18:03:00Z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